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0F" w:rsidRPr="001C6EE8" w:rsidRDefault="002573E1" w:rsidP="001C6EE8">
      <w:pPr>
        <w:spacing w:after="23" w:line="259" w:lineRule="auto"/>
        <w:ind w:left="10" w:right="10" w:hanging="10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1207C" w:rsidRPr="001C6EE8">
        <w:rPr>
          <w:b/>
          <w:sz w:val="28"/>
          <w:szCs w:val="28"/>
        </w:rPr>
        <w:t>ТЕХНИЧЕСКИЙ РЕГЛАМЕНТ</w:t>
      </w:r>
    </w:p>
    <w:p w:rsidR="00E715B5" w:rsidRDefault="004E2E31" w:rsidP="004E2E31">
      <w:pPr>
        <w:spacing w:after="38" w:line="259" w:lineRule="auto"/>
        <w:ind w:left="14" w:right="0" w:firstLine="0"/>
        <w:jc w:val="center"/>
        <w:rPr>
          <w:b/>
          <w:sz w:val="28"/>
          <w:szCs w:val="28"/>
        </w:rPr>
      </w:pPr>
      <w:r w:rsidRPr="001C6EE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42DBEF" wp14:editId="10FC1BC5">
            <wp:simplePos x="0" y="0"/>
            <wp:positionH relativeFrom="column">
              <wp:posOffset>316230</wp:posOffset>
            </wp:positionH>
            <wp:positionV relativeFrom="paragraph">
              <wp:posOffset>5080</wp:posOffset>
            </wp:positionV>
            <wp:extent cx="164782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475" y="21327"/>
                <wp:lineTo x="21475" y="0"/>
                <wp:lineTo x="0" y="0"/>
              </wp:wrapPolygon>
            </wp:wrapTight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</w:t>
      </w:r>
      <w:r w:rsidR="00E715B5">
        <w:rPr>
          <w:b/>
          <w:sz w:val="28"/>
          <w:szCs w:val="28"/>
        </w:rPr>
        <w:t xml:space="preserve">                           Межрегиональные</w:t>
      </w:r>
      <w:r w:rsidR="0031207C" w:rsidRPr="001C6EE8">
        <w:rPr>
          <w:b/>
          <w:sz w:val="28"/>
          <w:szCs w:val="28"/>
        </w:rPr>
        <w:t xml:space="preserve"> соревнования </w:t>
      </w:r>
    </w:p>
    <w:p w:rsidR="001C6EE8" w:rsidRPr="001C6EE8" w:rsidRDefault="00E715B5" w:rsidP="004E2E31">
      <w:pPr>
        <w:spacing w:after="38" w:line="259" w:lineRule="auto"/>
        <w:ind w:left="14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4E2E31">
        <w:rPr>
          <w:b/>
          <w:sz w:val="28"/>
          <w:szCs w:val="28"/>
        </w:rPr>
        <w:t xml:space="preserve">в помещении </w:t>
      </w:r>
      <w:r w:rsidR="004E2E31" w:rsidRPr="001C6EE8">
        <w:rPr>
          <w:b/>
          <w:sz w:val="28"/>
          <w:szCs w:val="28"/>
        </w:rPr>
        <w:t>памяти</w:t>
      </w:r>
    </w:p>
    <w:p w:rsidR="004E2E31" w:rsidRPr="001C6EE8" w:rsidRDefault="004E2E31" w:rsidP="004E2E31">
      <w:pPr>
        <w:spacing w:after="38" w:line="259" w:lineRule="auto"/>
        <w:ind w:left="14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1C6EE8">
        <w:rPr>
          <w:b/>
          <w:sz w:val="28"/>
          <w:szCs w:val="28"/>
        </w:rPr>
        <w:t>ЗРФК, ЗТ РСФСР</w:t>
      </w:r>
      <w:r>
        <w:rPr>
          <w:b/>
          <w:sz w:val="28"/>
          <w:szCs w:val="28"/>
        </w:rPr>
        <w:t xml:space="preserve"> и</w:t>
      </w:r>
      <w:r w:rsidRPr="001C6EE8">
        <w:rPr>
          <w:b/>
          <w:sz w:val="28"/>
          <w:szCs w:val="28"/>
        </w:rPr>
        <w:t xml:space="preserve"> </w:t>
      </w:r>
      <w:proofErr w:type="gramStart"/>
      <w:r w:rsidRPr="001C6EE8">
        <w:rPr>
          <w:b/>
          <w:sz w:val="28"/>
          <w:szCs w:val="28"/>
        </w:rPr>
        <w:t xml:space="preserve">СССР  </w:t>
      </w:r>
      <w:proofErr w:type="spellStart"/>
      <w:r w:rsidRPr="001C6EE8">
        <w:rPr>
          <w:b/>
          <w:sz w:val="28"/>
          <w:szCs w:val="28"/>
        </w:rPr>
        <w:t>В.Д.Самотесова</w:t>
      </w:r>
      <w:proofErr w:type="spellEnd"/>
      <w:proofErr w:type="gramEnd"/>
    </w:p>
    <w:p w:rsidR="004E2E31" w:rsidRDefault="004E2E31" w:rsidP="004E2E31">
      <w:pPr>
        <w:spacing w:after="38" w:line="259" w:lineRule="auto"/>
        <w:ind w:left="14" w:right="0" w:firstLine="0"/>
        <w:jc w:val="right"/>
        <w:rPr>
          <w:b/>
          <w:sz w:val="28"/>
          <w:szCs w:val="28"/>
        </w:rPr>
      </w:pPr>
      <w:r w:rsidRPr="001C6EE8">
        <w:rPr>
          <w:b/>
          <w:sz w:val="28"/>
          <w:szCs w:val="28"/>
        </w:rPr>
        <w:t xml:space="preserve"> </w:t>
      </w:r>
    </w:p>
    <w:p w:rsidR="0076440F" w:rsidRDefault="000C1D82">
      <w:pPr>
        <w:spacing w:after="93" w:line="259" w:lineRule="auto"/>
        <w:ind w:right="0" w:firstLine="0"/>
        <w:jc w:val="center"/>
      </w:pPr>
      <w:r>
        <w:rPr>
          <w:b/>
          <w:sz w:val="28"/>
        </w:rPr>
        <w:t>5</w:t>
      </w:r>
      <w:r w:rsidR="0031207C">
        <w:rPr>
          <w:b/>
          <w:sz w:val="28"/>
        </w:rPr>
        <w:t xml:space="preserve"> </w:t>
      </w:r>
      <w:r w:rsidR="00E715B5">
        <w:rPr>
          <w:b/>
          <w:sz w:val="28"/>
        </w:rPr>
        <w:t>марта</w:t>
      </w:r>
      <w:r w:rsidR="0031207C">
        <w:rPr>
          <w:b/>
          <w:sz w:val="28"/>
        </w:rPr>
        <w:t xml:space="preserve"> 202</w:t>
      </w:r>
      <w:r w:rsidR="00652518">
        <w:rPr>
          <w:b/>
          <w:sz w:val="28"/>
        </w:rPr>
        <w:t>6</w:t>
      </w:r>
      <w:r w:rsidR="0031207C">
        <w:rPr>
          <w:b/>
          <w:sz w:val="28"/>
        </w:rPr>
        <w:t xml:space="preserve"> года </w:t>
      </w:r>
    </w:p>
    <w:p w:rsidR="0076440F" w:rsidRDefault="0031207C">
      <w:pPr>
        <w:pStyle w:val="1"/>
      </w:pPr>
      <w:r>
        <w:t xml:space="preserve">Легкоатлетический манеж имени В. Д. </w:t>
      </w:r>
      <w:proofErr w:type="spellStart"/>
      <w:r>
        <w:t>Самотесова</w:t>
      </w:r>
      <w:proofErr w:type="spellEnd"/>
      <w:r>
        <w:t xml:space="preserve">, г. Брянск, ул. Ростовская, 27 </w:t>
      </w:r>
    </w:p>
    <w:p w:rsidR="001F1077" w:rsidRDefault="0031207C" w:rsidP="001F1077">
      <w:pPr>
        <w:ind w:left="-15" w:right="0"/>
      </w:pPr>
      <w:r>
        <w:t xml:space="preserve">День приезда </w:t>
      </w:r>
      <w:r w:rsidR="000C1D82">
        <w:t>4</w:t>
      </w:r>
      <w:r w:rsidR="00E715B5">
        <w:t xml:space="preserve"> марта</w:t>
      </w:r>
      <w:r>
        <w:t xml:space="preserve"> 202</w:t>
      </w:r>
      <w:r w:rsidR="00652518">
        <w:t>6</w:t>
      </w:r>
      <w:r>
        <w:t xml:space="preserve"> года, день отъезда </w:t>
      </w:r>
      <w:r w:rsidR="000C1D82">
        <w:t>5</w:t>
      </w:r>
      <w:r>
        <w:t xml:space="preserve"> </w:t>
      </w:r>
      <w:r w:rsidR="00E715B5">
        <w:t>марта</w:t>
      </w:r>
      <w:r w:rsidR="004E2E31">
        <w:t xml:space="preserve"> </w:t>
      </w:r>
      <w:r>
        <w:t>202</w:t>
      </w:r>
      <w:r w:rsidR="00652518">
        <w:t>6</w:t>
      </w:r>
      <w:r>
        <w:t xml:space="preserve"> года.</w:t>
      </w:r>
      <w:r w:rsidR="001F1077">
        <w:t xml:space="preserve"> </w:t>
      </w:r>
    </w:p>
    <w:p w:rsidR="0076440F" w:rsidRDefault="0031207C">
      <w:pPr>
        <w:spacing w:line="330" w:lineRule="auto"/>
        <w:ind w:left="-15" w:right="0"/>
      </w:pPr>
      <w:r>
        <w:t xml:space="preserve">Соревнования проводятся в соответствии с: </w:t>
      </w:r>
    </w:p>
    <w:p w:rsidR="001F1077" w:rsidRPr="001F1077" w:rsidRDefault="0031207C">
      <w:pPr>
        <w:numPr>
          <w:ilvl w:val="0"/>
          <w:numId w:val="1"/>
        </w:numPr>
        <w:spacing w:after="33"/>
        <w:ind w:right="0" w:hanging="360"/>
      </w:pPr>
      <w:r>
        <w:t>Положением о межрегиональных и всероссийских официальных спортивных соревнованиях по легкой атлетике на 202</w:t>
      </w:r>
      <w:r w:rsidR="00652518">
        <w:t>6</w:t>
      </w:r>
      <w:r>
        <w:t xml:space="preserve"> год номер-код вида спорта: 0020001611Я; </w:t>
      </w:r>
    </w:p>
    <w:p w:rsidR="0076440F" w:rsidRDefault="0031207C">
      <w:pPr>
        <w:numPr>
          <w:ilvl w:val="0"/>
          <w:numId w:val="1"/>
        </w:numPr>
        <w:spacing w:after="33"/>
        <w:ind w:right="0" w:hanging="360"/>
      </w:pPr>
      <w:r>
        <w:t>Регламентами проведения всероссийских соревнований по легкой атлетике на 202</w:t>
      </w:r>
      <w:r w:rsidR="00652518">
        <w:t>6</w:t>
      </w:r>
      <w:r>
        <w:t xml:space="preserve"> год; </w:t>
      </w:r>
    </w:p>
    <w:p w:rsidR="0076440F" w:rsidRDefault="0031207C">
      <w:pPr>
        <w:numPr>
          <w:ilvl w:val="0"/>
          <w:numId w:val="1"/>
        </w:numPr>
        <w:spacing w:after="33"/>
        <w:ind w:right="0" w:hanging="360"/>
      </w:pPr>
      <w:r>
        <w:t xml:space="preserve">Правилами вида спорта «Легкая атлетика», утвержденными приказом Министерства спорта Российской Федерации № </w:t>
      </w:r>
      <w:r w:rsidR="004E2E31">
        <w:t>153</w:t>
      </w:r>
      <w:r>
        <w:t xml:space="preserve"> от </w:t>
      </w:r>
      <w:r w:rsidR="004E2E31">
        <w:t>09.03.2023</w:t>
      </w:r>
      <w:r>
        <w:t xml:space="preserve">г. (далее – Правила) с </w:t>
      </w:r>
      <w:r w:rsidR="00652518">
        <w:t xml:space="preserve">последними изменениями </w:t>
      </w:r>
      <w:proofErr w:type="spellStart"/>
      <w:r w:rsidR="00652518">
        <w:t>World</w:t>
      </w:r>
      <w:proofErr w:type="spellEnd"/>
      <w:r w:rsidR="00652518">
        <w:t xml:space="preserve"> </w:t>
      </w:r>
      <w:proofErr w:type="spellStart"/>
      <w:r w:rsidR="00652518">
        <w:t>Athletics</w:t>
      </w:r>
      <w:proofErr w:type="spellEnd"/>
      <w:r w:rsidR="001F1077">
        <w:t>;</w:t>
      </w:r>
      <w:r>
        <w:t xml:space="preserve"> </w:t>
      </w:r>
    </w:p>
    <w:p w:rsidR="001F1077" w:rsidRPr="001F1077" w:rsidRDefault="0031207C" w:rsidP="001F1077">
      <w:pPr>
        <w:numPr>
          <w:ilvl w:val="0"/>
          <w:numId w:val="1"/>
        </w:numPr>
        <w:spacing w:after="32"/>
        <w:ind w:right="0" w:hanging="360"/>
        <w:rPr>
          <w:color w:val="auto"/>
        </w:rPr>
      </w:pPr>
      <w:r>
        <w:t xml:space="preserve">Приказом Министерства спорта Российской Федерации от 08.07.2020 г. №497 «О проведении спортивных мероприятий на территории Российской </w:t>
      </w:r>
      <w:r w:rsidRPr="001F1077">
        <w:rPr>
          <w:color w:val="auto"/>
        </w:rPr>
        <w:t>Федерации»</w:t>
      </w:r>
      <w:r w:rsidR="00652518">
        <w:rPr>
          <w:color w:val="auto"/>
        </w:rPr>
        <w:t>;</w:t>
      </w:r>
    </w:p>
    <w:p w:rsidR="001F1077" w:rsidRPr="001F1077" w:rsidRDefault="0031207C" w:rsidP="001F1077">
      <w:pPr>
        <w:numPr>
          <w:ilvl w:val="0"/>
          <w:numId w:val="1"/>
        </w:numPr>
        <w:spacing w:after="32"/>
        <w:ind w:right="0" w:hanging="360"/>
        <w:rPr>
          <w:color w:val="auto"/>
        </w:rPr>
      </w:pPr>
      <w:r w:rsidRPr="001F1077">
        <w:rPr>
          <w:color w:val="auto"/>
        </w:rPr>
        <w:t xml:space="preserve">Настоящим регламентом соревнований. </w:t>
      </w:r>
    </w:p>
    <w:p w:rsidR="001C6EE8" w:rsidRDefault="001C6EE8" w:rsidP="001F1077">
      <w:pPr>
        <w:ind w:left="-15" w:right="0"/>
        <w:jc w:val="center"/>
        <w:rPr>
          <w:b/>
          <w:color w:val="auto"/>
          <w:sz w:val="16"/>
          <w:szCs w:val="16"/>
        </w:rPr>
      </w:pPr>
    </w:p>
    <w:p w:rsidR="001F1077" w:rsidRPr="001F1077" w:rsidRDefault="001F1077" w:rsidP="001F1077">
      <w:pPr>
        <w:ind w:left="-15" w:right="0"/>
        <w:jc w:val="center"/>
        <w:rPr>
          <w:b/>
          <w:color w:val="auto"/>
        </w:rPr>
      </w:pPr>
      <w:r w:rsidRPr="001F1077">
        <w:rPr>
          <w:b/>
          <w:color w:val="auto"/>
        </w:rPr>
        <w:t>ВОЗРАСТ УЧАСТНИКОВ. УСЛОВИЯ ДОПУСКА</w:t>
      </w:r>
    </w:p>
    <w:p w:rsidR="001F1077" w:rsidRDefault="001F1077" w:rsidP="001F1077">
      <w:pPr>
        <w:ind w:left="-15" w:right="0"/>
        <w:rPr>
          <w:color w:val="auto"/>
        </w:rPr>
      </w:pPr>
      <w:r w:rsidRPr="000707A6">
        <w:rPr>
          <w:color w:val="auto"/>
        </w:rPr>
        <w:t xml:space="preserve">Соревнования личные. Участвуют спортсмены субъектов Российской Федерации в одной возрастной группе - мужчины и женщины, имеющие подготовку не ниже 1 (взрослого) спортивного разряда. </w:t>
      </w:r>
    </w:p>
    <w:p w:rsidR="00E2530D" w:rsidRPr="000707A6" w:rsidRDefault="00E2530D" w:rsidP="001F1077">
      <w:pPr>
        <w:ind w:left="-15" w:right="0"/>
        <w:rPr>
          <w:color w:val="auto"/>
        </w:rPr>
      </w:pPr>
      <w:r>
        <w:rPr>
          <w:color w:val="auto"/>
        </w:rPr>
        <w:t>В прыжке в высоту принимают участие спортсмены по приглашению организаторов соревнований.</w:t>
      </w:r>
    </w:p>
    <w:p w:rsidR="001C6EE8" w:rsidRDefault="001C6EE8">
      <w:pPr>
        <w:pStyle w:val="1"/>
        <w:spacing w:after="0"/>
        <w:ind w:left="573" w:right="570"/>
        <w:rPr>
          <w:sz w:val="16"/>
          <w:szCs w:val="16"/>
        </w:rPr>
      </w:pPr>
    </w:p>
    <w:p w:rsidR="0076440F" w:rsidRDefault="0031207C">
      <w:pPr>
        <w:pStyle w:val="1"/>
        <w:spacing w:after="0"/>
        <w:ind w:left="573" w:right="570"/>
      </w:pPr>
      <w:r>
        <w:t xml:space="preserve">ГЛАВНАЯ СУДЕЙСКАЯ КОЛЛЕГИЯ </w:t>
      </w:r>
    </w:p>
    <w:tbl>
      <w:tblPr>
        <w:tblStyle w:val="TableGrid"/>
        <w:tblW w:w="9097" w:type="dxa"/>
        <w:tblInd w:w="0" w:type="dxa"/>
        <w:tblLook w:val="04A0" w:firstRow="1" w:lastRow="0" w:firstColumn="1" w:lastColumn="0" w:noHBand="0" w:noVBand="1"/>
      </w:tblPr>
      <w:tblGrid>
        <w:gridCol w:w="7190"/>
        <w:gridCol w:w="1907"/>
      </w:tblGrid>
      <w:tr w:rsidR="0076440F" w:rsidTr="00E715B5">
        <w:trPr>
          <w:trHeight w:val="140"/>
        </w:trPr>
        <w:tc>
          <w:tcPr>
            <w:tcW w:w="7190" w:type="dxa"/>
          </w:tcPr>
          <w:p w:rsidR="0076440F" w:rsidRDefault="0031207C">
            <w:pPr>
              <w:tabs>
                <w:tab w:val="center" w:pos="4537"/>
              </w:tabs>
              <w:spacing w:after="0" w:line="259" w:lineRule="auto"/>
              <w:ind w:right="0" w:firstLine="0"/>
              <w:jc w:val="left"/>
            </w:pPr>
            <w:r>
              <w:t xml:space="preserve">Технический делегат </w:t>
            </w:r>
            <w:r>
              <w:tab/>
            </w:r>
            <w:r w:rsidR="009F1E4D">
              <w:t xml:space="preserve">                       </w:t>
            </w:r>
            <w:r w:rsidR="00652518">
              <w:t xml:space="preserve"> </w:t>
            </w:r>
            <w:r w:rsidR="009F1E4D">
              <w:t xml:space="preserve">       </w:t>
            </w:r>
          </w:p>
        </w:tc>
        <w:tc>
          <w:tcPr>
            <w:tcW w:w="1907" w:type="dxa"/>
          </w:tcPr>
          <w:p w:rsidR="0076440F" w:rsidRDefault="0076440F">
            <w:pPr>
              <w:spacing w:after="0" w:line="259" w:lineRule="auto"/>
              <w:ind w:right="0" w:firstLine="0"/>
              <w:jc w:val="left"/>
            </w:pPr>
          </w:p>
        </w:tc>
      </w:tr>
      <w:tr w:rsidR="0076440F" w:rsidTr="00E715B5">
        <w:trPr>
          <w:trHeight w:val="154"/>
        </w:trPr>
        <w:tc>
          <w:tcPr>
            <w:tcW w:w="7190" w:type="dxa"/>
          </w:tcPr>
          <w:p w:rsidR="0076440F" w:rsidRDefault="0031207C">
            <w:pPr>
              <w:tabs>
                <w:tab w:val="center" w:pos="5314"/>
              </w:tabs>
              <w:spacing w:after="0" w:line="259" w:lineRule="auto"/>
              <w:ind w:right="0" w:firstLine="0"/>
              <w:jc w:val="left"/>
            </w:pPr>
            <w:r>
              <w:t xml:space="preserve">Главный судья соревнований </w:t>
            </w:r>
            <w:r>
              <w:tab/>
              <w:t xml:space="preserve">Кузнецов А. А. </w:t>
            </w:r>
          </w:p>
        </w:tc>
        <w:tc>
          <w:tcPr>
            <w:tcW w:w="1907" w:type="dxa"/>
          </w:tcPr>
          <w:p w:rsidR="0076440F" w:rsidRDefault="0031207C">
            <w:pPr>
              <w:spacing w:after="0" w:line="259" w:lineRule="auto"/>
              <w:ind w:right="0" w:firstLine="0"/>
            </w:pPr>
            <w:r>
              <w:t xml:space="preserve">ССВК, г. Брянск </w:t>
            </w:r>
          </w:p>
        </w:tc>
      </w:tr>
      <w:tr w:rsidR="0076440F" w:rsidTr="000C1D82">
        <w:trPr>
          <w:trHeight w:val="429"/>
        </w:trPr>
        <w:tc>
          <w:tcPr>
            <w:tcW w:w="7190" w:type="dxa"/>
          </w:tcPr>
          <w:p w:rsidR="0076440F" w:rsidRDefault="0031207C" w:rsidP="0031207C">
            <w:pPr>
              <w:tabs>
                <w:tab w:val="center" w:pos="5383"/>
              </w:tabs>
              <w:spacing w:after="318" w:line="259" w:lineRule="auto"/>
              <w:ind w:right="0" w:firstLine="0"/>
              <w:jc w:val="left"/>
            </w:pPr>
            <w:r>
              <w:t xml:space="preserve">Главный секретарь соревнований </w:t>
            </w:r>
            <w:r>
              <w:tab/>
            </w:r>
            <w:proofErr w:type="spellStart"/>
            <w:r>
              <w:t>Притолюк</w:t>
            </w:r>
            <w:proofErr w:type="spellEnd"/>
            <w:r>
              <w:t xml:space="preserve"> М. А.</w:t>
            </w:r>
          </w:p>
        </w:tc>
        <w:tc>
          <w:tcPr>
            <w:tcW w:w="1907" w:type="dxa"/>
          </w:tcPr>
          <w:p w:rsidR="0076440F" w:rsidRDefault="0031207C">
            <w:pPr>
              <w:spacing w:after="0" w:line="259" w:lineRule="auto"/>
              <w:ind w:right="0" w:firstLine="0"/>
            </w:pPr>
            <w:r>
              <w:t xml:space="preserve">СС1К, г. Брянск </w:t>
            </w:r>
          </w:p>
        </w:tc>
      </w:tr>
    </w:tbl>
    <w:p w:rsidR="007D06D5" w:rsidRDefault="007D06D5" w:rsidP="000C1D82">
      <w:pPr>
        <w:pStyle w:val="1"/>
        <w:spacing w:after="0" w:line="240" w:lineRule="auto"/>
        <w:ind w:left="0" w:right="567" w:firstLine="0"/>
        <w:jc w:val="both"/>
        <w:rPr>
          <w:sz w:val="16"/>
          <w:szCs w:val="16"/>
        </w:rPr>
      </w:pPr>
      <w:bookmarkStart w:id="0" w:name="_GoBack"/>
      <w:bookmarkEnd w:id="0"/>
    </w:p>
    <w:p w:rsidR="0076440F" w:rsidRDefault="0031207C" w:rsidP="007D06D5">
      <w:pPr>
        <w:pStyle w:val="1"/>
        <w:spacing w:after="0" w:line="240" w:lineRule="auto"/>
        <w:ind w:left="573" w:right="567"/>
      </w:pPr>
      <w:r>
        <w:t xml:space="preserve">РАБОТА МАНДАТНОЙ КОМИССИИ </w:t>
      </w:r>
    </w:p>
    <w:p w:rsidR="0076440F" w:rsidRDefault="0031207C" w:rsidP="0006451E">
      <w:pPr>
        <w:spacing w:after="0" w:line="240" w:lineRule="auto"/>
        <w:ind w:left="-15" w:right="137"/>
      </w:pPr>
      <w:r>
        <w:t xml:space="preserve">К участию в соревнованиях допускаются спортсмены, заявленные командами регионов, прошедшие медицинский осмотр и получившие разрешение врача. Заявки на соревнование принимаются только через единую информационно систему Всероссийской федерации легкой атлетики </w:t>
      </w:r>
      <w:hyperlink r:id="rId6">
        <w:r>
          <w:t>http://vfla.lsport.net/.</w:t>
        </w:r>
      </w:hyperlink>
      <w:hyperlink r:id="rId7">
        <w:r>
          <w:t xml:space="preserve"> </w:t>
        </w:r>
      </w:hyperlink>
    </w:p>
    <w:p w:rsidR="0076440F" w:rsidRDefault="0031207C" w:rsidP="007D06D5">
      <w:pPr>
        <w:spacing w:after="13" w:line="271" w:lineRule="auto"/>
        <w:ind w:left="-15" w:right="0"/>
      </w:pPr>
      <w:r>
        <w:t xml:space="preserve">Срок подачи заявок на соревнования до </w:t>
      </w:r>
      <w:r w:rsidR="00652518">
        <w:rPr>
          <w:b/>
        </w:rPr>
        <w:t>1</w:t>
      </w:r>
      <w:r w:rsidR="00E715B5">
        <w:rPr>
          <w:b/>
        </w:rPr>
        <w:t xml:space="preserve"> марта </w:t>
      </w:r>
      <w:r>
        <w:rPr>
          <w:b/>
        </w:rPr>
        <w:t>202</w:t>
      </w:r>
      <w:r w:rsidR="00652518">
        <w:rPr>
          <w:b/>
        </w:rPr>
        <w:t>6</w:t>
      </w:r>
      <w:r>
        <w:rPr>
          <w:b/>
        </w:rPr>
        <w:t xml:space="preserve"> года </w:t>
      </w:r>
      <w:r w:rsidR="000707A6">
        <w:rPr>
          <w:b/>
        </w:rPr>
        <w:t xml:space="preserve">до </w:t>
      </w:r>
      <w:r>
        <w:rPr>
          <w:b/>
        </w:rPr>
        <w:t>1</w:t>
      </w:r>
      <w:r w:rsidR="00652518">
        <w:rPr>
          <w:b/>
        </w:rPr>
        <w:t>8</w:t>
      </w:r>
      <w:r>
        <w:rPr>
          <w:b/>
        </w:rPr>
        <w:t xml:space="preserve">.00 по Московскому времени. </w:t>
      </w:r>
    </w:p>
    <w:p w:rsidR="0076440F" w:rsidRDefault="0031207C" w:rsidP="007D06D5">
      <w:pPr>
        <w:ind w:left="-15" w:right="128"/>
      </w:pPr>
      <w:r>
        <w:t xml:space="preserve">Комиссия по допуску участников для подтверждения присланных заранее заявок и предоставления необходимых документов по заявке работает </w:t>
      </w:r>
      <w:r w:rsidR="000C1D82">
        <w:rPr>
          <w:b/>
        </w:rPr>
        <w:t>4</w:t>
      </w:r>
      <w:r w:rsidR="000707A6">
        <w:rPr>
          <w:b/>
        </w:rPr>
        <w:t xml:space="preserve"> </w:t>
      </w:r>
      <w:r w:rsidR="00652518">
        <w:rPr>
          <w:b/>
        </w:rPr>
        <w:t>марта</w:t>
      </w:r>
      <w:r>
        <w:rPr>
          <w:b/>
        </w:rPr>
        <w:t xml:space="preserve"> 202</w:t>
      </w:r>
      <w:r w:rsidR="00652518">
        <w:rPr>
          <w:b/>
        </w:rPr>
        <w:t>6</w:t>
      </w:r>
      <w:r>
        <w:rPr>
          <w:b/>
        </w:rPr>
        <w:t xml:space="preserve"> года с 1</w:t>
      </w:r>
      <w:r w:rsidR="009F1E4D">
        <w:rPr>
          <w:b/>
        </w:rPr>
        <w:t>6</w:t>
      </w:r>
      <w:r>
        <w:rPr>
          <w:b/>
        </w:rPr>
        <w:t>.00 до 1</w:t>
      </w:r>
      <w:r w:rsidR="009F1E4D">
        <w:rPr>
          <w:b/>
        </w:rPr>
        <w:t>8</w:t>
      </w:r>
      <w:r>
        <w:rPr>
          <w:b/>
        </w:rPr>
        <w:t>.00</w:t>
      </w:r>
      <w:r>
        <w:t xml:space="preserve"> в легкоатлетическом манеже имени В. Д. </w:t>
      </w:r>
      <w:proofErr w:type="spellStart"/>
      <w:r>
        <w:t>Самотесова</w:t>
      </w:r>
      <w:proofErr w:type="spellEnd"/>
      <w:r>
        <w:t xml:space="preserve"> (ул. Ростовская, д. 27). </w:t>
      </w:r>
    </w:p>
    <w:p w:rsidR="0076440F" w:rsidRDefault="0031207C" w:rsidP="007D06D5">
      <w:pPr>
        <w:spacing w:after="13" w:line="271" w:lineRule="auto"/>
        <w:ind w:left="-15" w:right="0"/>
      </w:pPr>
      <w:r>
        <w:rPr>
          <w:b/>
        </w:rPr>
        <w:t>Все спортсмены, тренеры и представители, включенные в заявку команд, обязаны до начала соревнований пройти образовательные антидопинговые онлайн</w:t>
      </w:r>
      <w:r w:rsidR="000707A6">
        <w:rPr>
          <w:b/>
        </w:rPr>
        <w:t>-</w:t>
      </w:r>
      <w:r>
        <w:rPr>
          <w:b/>
        </w:rPr>
        <w:t>курсы на официальном сайте РУСАДА (</w:t>
      </w:r>
      <w:r>
        <w:t>http://www.rusada.ru/education/online-training/</w:t>
      </w:r>
      <w:r>
        <w:rPr>
          <w:b/>
        </w:rPr>
        <w:t xml:space="preserve">) и загрузить сертификат в ЕИС ВФЛА.  </w:t>
      </w:r>
    </w:p>
    <w:p w:rsidR="0076440F" w:rsidRDefault="0031207C">
      <w:pPr>
        <w:spacing w:after="11" w:line="268" w:lineRule="auto"/>
        <w:ind w:left="-15" w:right="0" w:firstLine="566"/>
        <w:jc w:val="left"/>
      </w:pPr>
      <w:r>
        <w:rPr>
          <w:u w:val="single" w:color="000000"/>
        </w:rPr>
        <w:t>Также обязательным условием допуска является предоставление в комиссию по</w:t>
      </w:r>
      <w:r>
        <w:t xml:space="preserve"> </w:t>
      </w:r>
      <w:r>
        <w:rPr>
          <w:u w:val="single" w:color="000000"/>
        </w:rPr>
        <w:t>допуску:</w:t>
      </w:r>
      <w:r>
        <w:t xml:space="preserve"> </w:t>
      </w:r>
    </w:p>
    <w:p w:rsidR="0076440F" w:rsidRDefault="0031207C">
      <w:pPr>
        <w:numPr>
          <w:ilvl w:val="0"/>
          <w:numId w:val="2"/>
        </w:numPr>
        <w:spacing w:after="32"/>
        <w:ind w:right="0" w:hanging="360"/>
      </w:pPr>
      <w:r>
        <w:t xml:space="preserve">оригинала заявки команды субъекта РФ, установленного образца (обязательно) либо оригинала медицинской заявки (обязательно); </w:t>
      </w:r>
    </w:p>
    <w:p w:rsidR="0076440F" w:rsidRDefault="0031207C">
      <w:pPr>
        <w:numPr>
          <w:ilvl w:val="0"/>
          <w:numId w:val="2"/>
        </w:numPr>
        <w:ind w:right="0" w:hanging="360"/>
      </w:pPr>
      <w:r>
        <w:t xml:space="preserve">оригинала договора о страховании на каждого участника (обязательно); </w:t>
      </w:r>
    </w:p>
    <w:p w:rsidR="0076440F" w:rsidRDefault="0031207C">
      <w:pPr>
        <w:numPr>
          <w:ilvl w:val="0"/>
          <w:numId w:val="2"/>
        </w:numPr>
        <w:spacing w:after="32"/>
        <w:ind w:right="0" w:hanging="360"/>
      </w:pPr>
      <w:r>
        <w:t xml:space="preserve">копии сертификата о прохождении антидопингового курса на спортсмена (по требованию); </w:t>
      </w:r>
    </w:p>
    <w:p w:rsidR="0076440F" w:rsidRDefault="0031207C">
      <w:pPr>
        <w:numPr>
          <w:ilvl w:val="0"/>
          <w:numId w:val="2"/>
        </w:numPr>
        <w:spacing w:after="31"/>
        <w:ind w:right="0" w:hanging="360"/>
      </w:pPr>
      <w:r>
        <w:t>копии сертификата о прохождении антидопингового курса на тренера(</w:t>
      </w:r>
      <w:proofErr w:type="spellStart"/>
      <w:r>
        <w:t>ов</w:t>
      </w:r>
      <w:proofErr w:type="spellEnd"/>
      <w:r>
        <w:t xml:space="preserve">) заявленного спортсмена (по требованию); </w:t>
      </w:r>
    </w:p>
    <w:p w:rsidR="0076440F" w:rsidRDefault="0031207C">
      <w:pPr>
        <w:numPr>
          <w:ilvl w:val="0"/>
          <w:numId w:val="2"/>
        </w:numPr>
        <w:ind w:right="0" w:hanging="360"/>
      </w:pPr>
      <w:r>
        <w:t xml:space="preserve">оригинала полиса обязательного медицинского страхования (по требованию); </w:t>
      </w:r>
    </w:p>
    <w:p w:rsidR="0076440F" w:rsidRDefault="0031207C">
      <w:pPr>
        <w:numPr>
          <w:ilvl w:val="0"/>
          <w:numId w:val="2"/>
        </w:numPr>
        <w:ind w:right="0" w:hanging="360"/>
      </w:pPr>
      <w:r>
        <w:t xml:space="preserve">оригинала классификационной зачетной книжки спортсмена (по требованию); </w:t>
      </w:r>
    </w:p>
    <w:p w:rsidR="0076440F" w:rsidRDefault="0031207C">
      <w:pPr>
        <w:numPr>
          <w:ilvl w:val="0"/>
          <w:numId w:val="2"/>
        </w:numPr>
        <w:ind w:right="0" w:hanging="360"/>
      </w:pPr>
      <w:r>
        <w:t xml:space="preserve">оригинала паспорта (по требованию); </w:t>
      </w:r>
    </w:p>
    <w:p w:rsidR="001C6EE8" w:rsidRDefault="0031207C" w:rsidP="001C6EE8">
      <w:pPr>
        <w:spacing w:after="259"/>
        <w:ind w:left="-15" w:right="0"/>
      </w:pPr>
      <w:r>
        <w:lastRenderedPageBreak/>
        <w:t>Территориальная принадлежность спортсменов определяется в соответствии с Единой информационной системой ВФЛА и решением Комиссии по переходам.</w:t>
      </w:r>
    </w:p>
    <w:p w:rsidR="0076440F" w:rsidRDefault="0031207C" w:rsidP="001C6EE8">
      <w:pPr>
        <w:spacing w:after="0"/>
        <w:ind w:left="-15" w:right="0"/>
        <w:jc w:val="center"/>
      </w:pPr>
      <w:r>
        <w:rPr>
          <w:b/>
        </w:rPr>
        <w:t>ПРЕДСТАРТОВАЯ ПОДГОТОВКА УЧАСТНИКОВ</w:t>
      </w:r>
    </w:p>
    <w:p w:rsidR="001C6EE8" w:rsidRDefault="0031207C" w:rsidP="001C6EE8">
      <w:pPr>
        <w:spacing w:after="0"/>
        <w:ind w:left="-15" w:right="0"/>
        <w:rPr>
          <w:sz w:val="16"/>
          <w:szCs w:val="16"/>
        </w:rPr>
      </w:pPr>
      <w:r>
        <w:t xml:space="preserve">Официальная тренировка на соревновательной арене </w:t>
      </w:r>
      <w:r w:rsidR="000C1D82">
        <w:rPr>
          <w:b/>
        </w:rPr>
        <w:t>4</w:t>
      </w:r>
      <w:r w:rsidR="009F1E4D">
        <w:rPr>
          <w:b/>
        </w:rPr>
        <w:t xml:space="preserve"> </w:t>
      </w:r>
      <w:r w:rsidR="00E715B5">
        <w:rPr>
          <w:b/>
        </w:rPr>
        <w:t>марта</w:t>
      </w:r>
      <w:r>
        <w:rPr>
          <w:b/>
        </w:rPr>
        <w:t xml:space="preserve"> с 1</w:t>
      </w:r>
      <w:r w:rsidR="000707A6">
        <w:rPr>
          <w:b/>
        </w:rPr>
        <w:t>7</w:t>
      </w:r>
      <w:r>
        <w:rPr>
          <w:b/>
        </w:rPr>
        <w:t xml:space="preserve">.00 до 20.00. </w:t>
      </w:r>
      <w:r>
        <w:t xml:space="preserve">В день соревнований разминка проводится только вне соревновательной зоны. </w:t>
      </w:r>
    </w:p>
    <w:p w:rsidR="001C6EE8" w:rsidRPr="001C6EE8" w:rsidRDefault="001C6EE8" w:rsidP="001C6EE8">
      <w:pPr>
        <w:spacing w:after="0"/>
        <w:ind w:left="-15" w:right="0"/>
        <w:rPr>
          <w:sz w:val="16"/>
          <w:szCs w:val="16"/>
        </w:rPr>
      </w:pPr>
    </w:p>
    <w:p w:rsidR="0076440F" w:rsidRDefault="0031207C" w:rsidP="001C6EE8">
      <w:pPr>
        <w:pStyle w:val="1"/>
        <w:spacing w:after="0"/>
        <w:ind w:left="573" w:right="4"/>
      </w:pPr>
      <w:r>
        <w:t xml:space="preserve">СБОР И РЕГИСТРАЦИЯ УЧАСТНИКОВ </w:t>
      </w:r>
    </w:p>
    <w:p w:rsidR="001C6EE8" w:rsidRDefault="0031207C" w:rsidP="001C6EE8">
      <w:pPr>
        <w:spacing w:after="0"/>
        <w:ind w:left="-15" w:right="0"/>
        <w:rPr>
          <w:sz w:val="16"/>
          <w:szCs w:val="16"/>
        </w:rPr>
      </w:pPr>
      <w:r>
        <w:t xml:space="preserve">Сбор и регистрация участников проводятся в </w:t>
      </w:r>
      <w:r w:rsidR="009F1E4D">
        <w:t>зоне регистрации (</w:t>
      </w:r>
      <w:r w:rsidR="009F1E4D">
        <w:rPr>
          <w:lang w:val="en-US"/>
        </w:rPr>
        <w:t>Call</w:t>
      </w:r>
      <w:r w:rsidR="009F1E4D" w:rsidRPr="009F1E4D">
        <w:t xml:space="preserve"> </w:t>
      </w:r>
      <w:r w:rsidR="009F1E4D">
        <w:rPr>
          <w:lang w:val="en-US"/>
        </w:rPr>
        <w:t>Room</w:t>
      </w:r>
      <w:r w:rsidR="009F1E4D" w:rsidRPr="009F1E4D">
        <w:t>)</w:t>
      </w:r>
      <w:r w:rsidR="009F1E4D">
        <w:t xml:space="preserve">. </w:t>
      </w:r>
      <w:r w:rsidR="009F1E4D">
        <w:rPr>
          <w:lang w:val="en-US"/>
        </w:rPr>
        <w:t>Call</w:t>
      </w:r>
      <w:r w:rsidR="009F1E4D" w:rsidRPr="009F1E4D">
        <w:t xml:space="preserve"> </w:t>
      </w:r>
      <w:r w:rsidR="009F1E4D">
        <w:rPr>
          <w:lang w:val="en-US"/>
        </w:rPr>
        <w:t>Room</w:t>
      </w:r>
      <w:r w:rsidR="009F1E4D">
        <w:t xml:space="preserve"> будет распол</w:t>
      </w:r>
      <w:r w:rsidR="00652518">
        <w:t>ожен за сектором для толкания ядра</w:t>
      </w:r>
      <w:r w:rsidR="009F1E4D">
        <w:t>.</w:t>
      </w:r>
      <w:r>
        <w:t xml:space="preserve"> Участники, опоздавшие и не явившиеся на регистрацию, к соревнованиям не допускаются. Выход участников от места регистрации к местам соревнований осуществляется под руководством старшего судьи/рефери по виду. Уход участников с места соревнований без разрешения рефери запрещается.</w:t>
      </w:r>
    </w:p>
    <w:p w:rsidR="0076440F" w:rsidRDefault="0031207C" w:rsidP="001C6EE8">
      <w:pPr>
        <w:spacing w:after="0"/>
        <w:ind w:left="-15" w:right="0"/>
      </w:pPr>
      <w:r>
        <w:t xml:space="preserve"> </w:t>
      </w:r>
    </w:p>
    <w:p w:rsidR="0076440F" w:rsidRDefault="0031207C" w:rsidP="001C6EE8">
      <w:pPr>
        <w:spacing w:after="0" w:line="259" w:lineRule="auto"/>
        <w:ind w:right="0" w:firstLine="0"/>
        <w:jc w:val="center"/>
      </w:pPr>
      <w:r>
        <w:rPr>
          <w:b/>
        </w:rPr>
        <w:t>ТЕХНИЧЕСКИЕ УСЛОВИЯ ПРОВЕДЕНИЯ СОРЕВНОВАНИЙ</w:t>
      </w:r>
    </w:p>
    <w:p w:rsidR="000707A6" w:rsidRDefault="0031207C" w:rsidP="00E165B6">
      <w:pPr>
        <w:spacing w:after="0" w:line="268" w:lineRule="auto"/>
        <w:ind w:left="-5" w:right="0" w:firstLine="572"/>
      </w:pPr>
      <w:r>
        <w:t>Соревнования в беге на 60 м про</w:t>
      </w:r>
      <w:r w:rsidR="000707A6">
        <w:t>водятся</w:t>
      </w:r>
      <w:r>
        <w:t xml:space="preserve"> в 2 круга. В финал бега выходят 5 спортсменов, показавши</w:t>
      </w:r>
      <w:r w:rsidR="00E715B5">
        <w:t>х</w:t>
      </w:r>
      <w:r>
        <w:t xml:space="preserve"> в забегах лучшие результаты. В случае равенства результатов рассматривается время с точностью до 1/1000. Если равенство сохраняется, то проводится жеребьевка. </w:t>
      </w:r>
      <w:r w:rsidR="009F1E4D">
        <w:rPr>
          <w:u w:val="single" w:color="000000"/>
        </w:rPr>
        <w:t>Жеребьевка дорожек в финалах:</w:t>
      </w:r>
      <w:r w:rsidR="009F1E4D">
        <w:t xml:space="preserve"> 1-я жеребьевка – 2, 3</w:t>
      </w:r>
      <w:r w:rsidR="00652518">
        <w:t>, 4 дорожки, 2-я жеребьевка – 1, 5 дорожки</w:t>
      </w:r>
      <w:r w:rsidR="009F1E4D">
        <w:t xml:space="preserve">. </w:t>
      </w:r>
      <w:r w:rsidR="00652518">
        <w:t>В беге на 8</w:t>
      </w:r>
      <w:r w:rsidR="000707A6">
        <w:t>00 м проводятся финальные забеги.</w:t>
      </w:r>
    </w:p>
    <w:p w:rsidR="00E165B6" w:rsidRDefault="001615F2" w:rsidP="00E165B6">
      <w:pPr>
        <w:spacing w:after="0"/>
        <w:ind w:left="-15" w:right="0" w:firstLine="582"/>
      </w:pPr>
      <w:r>
        <w:t xml:space="preserve">Порядок проведения соревнований в прыжке в высоту: 1 высота у женщин, 1 высота у мужчин, 2 высота у женщин, 2 высота у мужчин и т.д. </w:t>
      </w:r>
      <w:r w:rsidR="0031207C">
        <w:t xml:space="preserve">В </w:t>
      </w:r>
      <w:r w:rsidR="00686F39">
        <w:t>прыжке в высоту</w:t>
      </w:r>
      <w:r w:rsidR="0031207C">
        <w:t xml:space="preserve"> при равенстве всех показателей, предусмотренных Правилами соревнований, проводится </w:t>
      </w:r>
      <w:proofErr w:type="spellStart"/>
      <w:r w:rsidR="0031207C">
        <w:t>перепрыжка</w:t>
      </w:r>
      <w:proofErr w:type="spellEnd"/>
      <w:r w:rsidR="0031207C">
        <w:t xml:space="preserve"> за первое место.</w:t>
      </w:r>
    </w:p>
    <w:p w:rsidR="00E165B6" w:rsidRPr="00E165B6" w:rsidRDefault="0031207C" w:rsidP="00E165B6">
      <w:pPr>
        <w:pStyle w:val="1"/>
        <w:spacing w:after="0"/>
        <w:ind w:left="573" w:right="570"/>
        <w:rPr>
          <w:sz w:val="20"/>
          <w:szCs w:val="20"/>
        </w:rPr>
      </w:pPr>
      <w:r>
        <w:t xml:space="preserve"> </w:t>
      </w:r>
      <w:r w:rsidR="00E165B6" w:rsidRPr="00E165B6">
        <w:rPr>
          <w:sz w:val="20"/>
          <w:szCs w:val="20"/>
        </w:rPr>
        <w:t xml:space="preserve">ПОРЯДОК ПОДЪЕМА ВЫСОТ </w:t>
      </w:r>
    </w:p>
    <w:tbl>
      <w:tblPr>
        <w:tblStyle w:val="TableGrid"/>
        <w:tblW w:w="10091" w:type="dxa"/>
        <w:tblInd w:w="0" w:type="dxa"/>
        <w:tblCellMar>
          <w:top w:w="16" w:type="dxa"/>
          <w:left w:w="204" w:type="dxa"/>
          <w:right w:w="115" w:type="dxa"/>
        </w:tblCellMar>
        <w:tblLook w:val="04A0" w:firstRow="1" w:lastRow="0" w:firstColumn="1" w:lastColumn="0" w:noHBand="0" w:noVBand="1"/>
      </w:tblPr>
      <w:tblGrid>
        <w:gridCol w:w="2907"/>
        <w:gridCol w:w="7184"/>
      </w:tblGrid>
      <w:tr w:rsidR="00E165B6" w:rsidTr="008F12D6">
        <w:trPr>
          <w:trHeight w:val="341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B6" w:rsidRDefault="00E165B6" w:rsidP="008F12D6">
            <w:pPr>
              <w:spacing w:after="0" w:line="259" w:lineRule="auto"/>
              <w:ind w:right="91" w:firstLine="0"/>
              <w:jc w:val="center"/>
            </w:pPr>
            <w:r>
              <w:rPr>
                <w:sz w:val="28"/>
              </w:rPr>
              <w:t xml:space="preserve">Вид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B6" w:rsidRDefault="00E165B6" w:rsidP="008F12D6">
            <w:pPr>
              <w:spacing w:after="0" w:line="259" w:lineRule="auto"/>
              <w:ind w:right="94" w:firstLine="0"/>
              <w:jc w:val="center"/>
            </w:pPr>
            <w:r>
              <w:rPr>
                <w:sz w:val="28"/>
              </w:rPr>
              <w:t xml:space="preserve">Финальные соревнования </w:t>
            </w:r>
          </w:p>
        </w:tc>
      </w:tr>
      <w:tr w:rsidR="00E165B6" w:rsidTr="008F12D6">
        <w:trPr>
          <w:trHeight w:val="338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B6" w:rsidRDefault="00E165B6" w:rsidP="008F12D6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Высота (женщины)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B6" w:rsidRDefault="00E165B6" w:rsidP="008F12D6">
            <w:pPr>
              <w:spacing w:after="0" w:line="259" w:lineRule="auto"/>
              <w:ind w:right="92" w:firstLine="0"/>
              <w:jc w:val="left"/>
            </w:pPr>
            <w:r>
              <w:rPr>
                <w:sz w:val="28"/>
              </w:rPr>
              <w:t xml:space="preserve">160-165-170-175-179-183-186-189-191+2см </w:t>
            </w:r>
          </w:p>
        </w:tc>
      </w:tr>
      <w:tr w:rsidR="00E165B6" w:rsidTr="008F12D6">
        <w:trPr>
          <w:trHeight w:val="338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B6" w:rsidRDefault="00E165B6" w:rsidP="008F12D6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Высота (мужчины)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B6" w:rsidRDefault="00E165B6" w:rsidP="008F12D6">
            <w:pPr>
              <w:spacing w:after="0" w:line="259" w:lineRule="auto"/>
              <w:ind w:right="92" w:firstLine="0"/>
            </w:pPr>
            <w:r>
              <w:rPr>
                <w:sz w:val="28"/>
              </w:rPr>
              <w:t xml:space="preserve">185-190-195-200-205-210-215-219-222-225-228-230+2см </w:t>
            </w:r>
          </w:p>
        </w:tc>
      </w:tr>
    </w:tbl>
    <w:p w:rsidR="00CD6A4D" w:rsidRDefault="00E165B6" w:rsidP="00E165B6">
      <w:pPr>
        <w:spacing w:after="0"/>
        <w:ind w:left="-15" w:right="0" w:firstLine="582"/>
      </w:pPr>
      <w:r>
        <w:t>В соревнованиях в прыжке</w:t>
      </w:r>
      <w:r w:rsidR="00CD6A4D">
        <w:t xml:space="preserve"> в</w:t>
      </w:r>
      <w:r>
        <w:t xml:space="preserve"> длину и в толкании ядра проводя</w:t>
      </w:r>
      <w:r w:rsidR="00CD6A4D">
        <w:t>тся 4 попытки (3+1). При общем количестве участников на виде не более 12 человек (мужчины +женщины), соревнования проводятся в одно время:</w:t>
      </w:r>
      <w:r w:rsidR="00CD6A4D" w:rsidRPr="00CD6A4D">
        <w:t xml:space="preserve"> </w:t>
      </w:r>
      <w:r w:rsidR="00CD6A4D">
        <w:t>1 попытка у женщин, 1 попытка у мужчин, 2 попытка у женщин, 2 попытка у мужчин и т.д.</w:t>
      </w:r>
    </w:p>
    <w:p w:rsidR="001C6EE8" w:rsidRDefault="001C6EE8" w:rsidP="00E165B6">
      <w:pPr>
        <w:pStyle w:val="1"/>
        <w:spacing w:after="138"/>
        <w:ind w:left="0" w:right="567" w:firstLine="0"/>
        <w:jc w:val="both"/>
        <w:rPr>
          <w:sz w:val="16"/>
          <w:szCs w:val="16"/>
        </w:rPr>
      </w:pPr>
    </w:p>
    <w:p w:rsidR="0076440F" w:rsidRDefault="0031207C" w:rsidP="001C6EE8">
      <w:pPr>
        <w:pStyle w:val="1"/>
        <w:spacing w:after="0"/>
        <w:ind w:left="573" w:right="567"/>
      </w:pPr>
      <w:r>
        <w:t xml:space="preserve">ПРОТЕСТЫ И АПЕЛЛЯЦИИ </w:t>
      </w:r>
    </w:p>
    <w:p w:rsidR="0076440F" w:rsidRDefault="001C6EE8" w:rsidP="001C6EE8">
      <w:pPr>
        <w:spacing w:after="0"/>
        <w:ind w:right="0" w:firstLine="0"/>
      </w:pPr>
      <w:r>
        <w:t xml:space="preserve">         </w:t>
      </w:r>
      <w:r w:rsidR="0031207C">
        <w:t>Все протесты и апелляции подаются в соответствии с Правилами – Правило 8</w:t>
      </w:r>
      <w:r w:rsidR="001615F2">
        <w:t xml:space="preserve"> ТП</w:t>
      </w:r>
      <w:r w:rsidR="0031207C">
        <w:t xml:space="preserve">. </w:t>
      </w:r>
    </w:p>
    <w:p w:rsidR="0076440F" w:rsidRDefault="0031207C">
      <w:pPr>
        <w:ind w:left="-15" w:right="0"/>
      </w:pPr>
      <w:r>
        <w:rPr>
          <w:b/>
        </w:rPr>
        <w:t>Устный протест</w:t>
      </w:r>
      <w:r>
        <w:t xml:space="preserve"> делается представителем/спортсменом сразу после объявления результата, вызвавшего протест. </w:t>
      </w:r>
      <w:r>
        <w:rPr>
          <w:b/>
        </w:rPr>
        <w:t>Письменная апелляция</w:t>
      </w:r>
      <w:r>
        <w:t xml:space="preserve"> подается не позднее чем через 30 минут после официального объявления результата по данному виду. </w:t>
      </w:r>
    </w:p>
    <w:p w:rsidR="001C6EE8" w:rsidRDefault="001C6EE8" w:rsidP="00686F39">
      <w:pPr>
        <w:ind w:left="-15" w:right="0"/>
        <w:jc w:val="center"/>
        <w:rPr>
          <w:b/>
          <w:sz w:val="16"/>
          <w:szCs w:val="16"/>
        </w:rPr>
      </w:pPr>
    </w:p>
    <w:p w:rsidR="00686F39" w:rsidRDefault="00686F39" w:rsidP="00686F39">
      <w:pPr>
        <w:ind w:left="-15" w:right="0"/>
        <w:jc w:val="center"/>
        <w:rPr>
          <w:b/>
        </w:rPr>
      </w:pPr>
      <w:r>
        <w:rPr>
          <w:b/>
        </w:rPr>
        <w:t>АПЕЛЛЯЦИОННОЕ ЖЮРИ</w:t>
      </w:r>
    </w:p>
    <w:tbl>
      <w:tblPr>
        <w:tblStyle w:val="TableGrid"/>
        <w:tblW w:w="9131" w:type="dxa"/>
        <w:tblInd w:w="0" w:type="dxa"/>
        <w:tblLook w:val="04A0" w:firstRow="1" w:lastRow="0" w:firstColumn="1" w:lastColumn="0" w:noHBand="0" w:noVBand="1"/>
      </w:tblPr>
      <w:tblGrid>
        <w:gridCol w:w="7372"/>
        <w:gridCol w:w="1759"/>
      </w:tblGrid>
      <w:tr w:rsidR="00686F39" w:rsidRPr="000707A6" w:rsidTr="00FF1101">
        <w:trPr>
          <w:trHeight w:val="374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F39" w:rsidRPr="00686F39" w:rsidRDefault="00123BE8" w:rsidP="00123BE8">
            <w:pPr>
              <w:tabs>
                <w:tab w:val="center" w:pos="5263"/>
              </w:tabs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Председатель                                                    </w:t>
            </w:r>
            <w:r w:rsidRPr="00686F39">
              <w:rPr>
                <w:color w:val="auto"/>
              </w:rPr>
              <w:t xml:space="preserve">Трубин Ю.Н. </w:t>
            </w:r>
            <w:r w:rsidR="00686F39" w:rsidRPr="00686F39">
              <w:rPr>
                <w:color w:val="auto"/>
              </w:rPr>
              <w:t xml:space="preserve"> 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F39" w:rsidRPr="00686F39" w:rsidRDefault="00123BE8" w:rsidP="00FF1101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686F39">
              <w:rPr>
                <w:color w:val="auto"/>
              </w:rPr>
              <w:t>ССВК, г. Брянск</w:t>
            </w:r>
          </w:p>
        </w:tc>
      </w:tr>
      <w:tr w:rsidR="00686F39" w:rsidRPr="000707A6" w:rsidTr="00123BE8">
        <w:trPr>
          <w:trHeight w:hRule="exact" w:val="34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686F39" w:rsidRPr="00686F39" w:rsidRDefault="00686F39" w:rsidP="00FF1101">
            <w:pPr>
              <w:tabs>
                <w:tab w:val="center" w:pos="5239"/>
              </w:tabs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6F39">
              <w:rPr>
                <w:color w:val="auto"/>
              </w:rPr>
              <w:t xml:space="preserve">Член жюри </w:t>
            </w:r>
            <w:r w:rsidRPr="00686F39">
              <w:rPr>
                <w:color w:val="auto"/>
              </w:rPr>
              <w:tab/>
            </w:r>
            <w:proofErr w:type="spellStart"/>
            <w:r w:rsidRPr="00686F39">
              <w:rPr>
                <w:color w:val="auto"/>
              </w:rPr>
              <w:t>Горлин</w:t>
            </w:r>
            <w:proofErr w:type="spellEnd"/>
            <w:r w:rsidRPr="00686F39">
              <w:rPr>
                <w:color w:val="auto"/>
              </w:rPr>
              <w:t xml:space="preserve"> Ю. В. 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23BE8" w:rsidRDefault="00686F39" w:rsidP="00FF1101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686F39">
              <w:rPr>
                <w:color w:val="auto"/>
              </w:rPr>
              <w:t>ССВК, г. Брянск</w:t>
            </w:r>
          </w:p>
          <w:p w:rsidR="00686F39" w:rsidRPr="00686F39" w:rsidRDefault="00686F39" w:rsidP="00FF1101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686F39">
              <w:rPr>
                <w:color w:val="auto"/>
              </w:rPr>
              <w:t xml:space="preserve"> </w:t>
            </w:r>
          </w:p>
        </w:tc>
      </w:tr>
      <w:tr w:rsidR="00686F39" w:rsidRPr="000707A6" w:rsidTr="00123BE8">
        <w:trPr>
          <w:trHeight w:val="275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686F39" w:rsidRPr="00686F39" w:rsidRDefault="00686F39" w:rsidP="00686F39">
            <w:pPr>
              <w:tabs>
                <w:tab w:val="center" w:pos="5314"/>
              </w:tabs>
              <w:spacing w:after="23" w:line="259" w:lineRule="auto"/>
              <w:ind w:right="0" w:firstLine="0"/>
              <w:jc w:val="left"/>
              <w:rPr>
                <w:color w:val="auto"/>
              </w:rPr>
            </w:pPr>
            <w:r w:rsidRPr="00686F39">
              <w:rPr>
                <w:color w:val="auto"/>
              </w:rPr>
              <w:t xml:space="preserve">Член жюри                                    </w:t>
            </w:r>
            <w:r w:rsidR="00123BE8">
              <w:rPr>
                <w:color w:val="auto"/>
              </w:rPr>
              <w:t xml:space="preserve">                    Кивимяги М.В.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686F39" w:rsidRPr="00686F39" w:rsidRDefault="00123BE8" w:rsidP="00FF1101">
            <w:pPr>
              <w:spacing w:after="0" w:line="259" w:lineRule="auto"/>
              <w:ind w:right="0" w:firstLine="0"/>
              <w:rPr>
                <w:color w:val="auto"/>
              </w:rPr>
            </w:pPr>
            <w:r>
              <w:rPr>
                <w:color w:val="auto"/>
              </w:rPr>
              <w:t>СС1</w:t>
            </w:r>
            <w:r w:rsidR="00686F39" w:rsidRPr="00686F39">
              <w:rPr>
                <w:color w:val="auto"/>
              </w:rPr>
              <w:t xml:space="preserve">К, г. Брянск </w:t>
            </w:r>
          </w:p>
        </w:tc>
      </w:tr>
    </w:tbl>
    <w:p w:rsidR="00123BE8" w:rsidRDefault="00123BE8" w:rsidP="007D06D5">
      <w:pPr>
        <w:pStyle w:val="1"/>
        <w:spacing w:after="0"/>
        <w:ind w:left="573" w:right="0"/>
      </w:pPr>
    </w:p>
    <w:p w:rsidR="00123BE8" w:rsidRDefault="00123BE8" w:rsidP="007D06D5">
      <w:pPr>
        <w:pStyle w:val="1"/>
        <w:spacing w:after="0"/>
        <w:ind w:left="573" w:right="0"/>
      </w:pPr>
      <w:r>
        <w:t>ЦЕРЕМОНИАЛЫ</w:t>
      </w:r>
    </w:p>
    <w:p w:rsidR="0076440F" w:rsidRPr="00CD6A4D" w:rsidRDefault="00123BE8" w:rsidP="00CD6A4D">
      <w:pPr>
        <w:pStyle w:val="1"/>
        <w:spacing w:after="0"/>
        <w:ind w:left="0" w:right="0" w:firstLine="563"/>
        <w:jc w:val="both"/>
        <w:rPr>
          <w:b w:val="0"/>
        </w:rPr>
      </w:pPr>
      <w:r w:rsidRPr="00CD6A4D">
        <w:rPr>
          <w:b w:val="0"/>
        </w:rPr>
        <w:t>Победители и призеры соревнований обязаны самостоятельно явиться в наградной отдел не позднее чем через 10 ми</w:t>
      </w:r>
      <w:r w:rsidR="00CD6A4D" w:rsidRPr="00CD6A4D">
        <w:rPr>
          <w:b w:val="0"/>
        </w:rPr>
        <w:t xml:space="preserve">нут по окончании вида. </w:t>
      </w:r>
      <w:r w:rsidR="0031207C" w:rsidRPr="00CD6A4D">
        <w:rPr>
          <w:b w:val="0"/>
        </w:rPr>
        <w:t xml:space="preserve">Участники, не явившиеся на награждение, лишаются завоеванных наград, показанные результаты аннулируются. </w:t>
      </w:r>
    </w:p>
    <w:p w:rsidR="00CD6A4D" w:rsidRPr="00CD6A4D" w:rsidRDefault="00CD6A4D" w:rsidP="00CD6A4D"/>
    <w:p w:rsidR="0076440F" w:rsidRDefault="0031207C" w:rsidP="007D06D5">
      <w:pPr>
        <w:spacing w:after="0" w:line="259" w:lineRule="auto"/>
        <w:ind w:left="573" w:right="4" w:hanging="10"/>
        <w:jc w:val="center"/>
      </w:pPr>
      <w:r>
        <w:rPr>
          <w:b/>
        </w:rPr>
        <w:t xml:space="preserve">МЕДИЦИНСКОЕ ОБСЛУЖИВАНИЕ </w:t>
      </w:r>
    </w:p>
    <w:p w:rsidR="00E2530D" w:rsidRDefault="0031207C" w:rsidP="00A758DA">
      <w:pPr>
        <w:spacing w:after="0"/>
        <w:ind w:left="566" w:right="0" w:firstLine="0"/>
      </w:pPr>
      <w:r>
        <w:t xml:space="preserve">Врач соревнований находится в районе финиша. </w:t>
      </w:r>
    </w:p>
    <w:p w:rsidR="00A758DA" w:rsidRPr="00E2530D" w:rsidRDefault="00A758DA" w:rsidP="00A758DA">
      <w:pPr>
        <w:spacing w:after="0"/>
        <w:ind w:left="566" w:right="0" w:firstLine="0"/>
      </w:pPr>
    </w:p>
    <w:p w:rsidR="00E165B6" w:rsidRPr="00E2530D" w:rsidRDefault="00E2530D" w:rsidP="00E2530D">
      <w:pPr>
        <w:spacing w:after="216" w:line="259" w:lineRule="auto"/>
        <w:ind w:right="0" w:firstLine="0"/>
        <w:jc w:val="left"/>
        <w:rPr>
          <w:b/>
        </w:rPr>
      </w:pPr>
      <w:r w:rsidRPr="00E2530D">
        <w:rPr>
          <w:b/>
        </w:rPr>
        <w:t xml:space="preserve">Контактные телефоны: </w:t>
      </w:r>
      <w:r>
        <w:rPr>
          <w:b/>
        </w:rPr>
        <w:t>+7 </w:t>
      </w:r>
      <w:r w:rsidRPr="00E2530D">
        <w:rPr>
          <w:b/>
        </w:rPr>
        <w:t>962</w:t>
      </w:r>
      <w:r>
        <w:rPr>
          <w:b/>
        </w:rPr>
        <w:t xml:space="preserve"> </w:t>
      </w:r>
      <w:r w:rsidRPr="00E2530D">
        <w:rPr>
          <w:b/>
        </w:rPr>
        <w:t>143</w:t>
      </w:r>
      <w:r>
        <w:rPr>
          <w:b/>
        </w:rPr>
        <w:t>-</w:t>
      </w:r>
      <w:r w:rsidRPr="00E2530D">
        <w:rPr>
          <w:b/>
        </w:rPr>
        <w:t>46</w:t>
      </w:r>
      <w:r>
        <w:rPr>
          <w:b/>
        </w:rPr>
        <w:t>-</w:t>
      </w:r>
      <w:r w:rsidRPr="00E2530D">
        <w:rPr>
          <w:b/>
        </w:rPr>
        <w:t xml:space="preserve">38, </w:t>
      </w:r>
      <w:r>
        <w:rPr>
          <w:b/>
        </w:rPr>
        <w:t>+7 </w:t>
      </w:r>
      <w:r w:rsidRPr="00E2530D">
        <w:rPr>
          <w:b/>
        </w:rPr>
        <w:t>910</w:t>
      </w:r>
      <w:r>
        <w:rPr>
          <w:b/>
        </w:rPr>
        <w:t xml:space="preserve"> </w:t>
      </w:r>
      <w:r w:rsidRPr="00E2530D">
        <w:rPr>
          <w:b/>
        </w:rPr>
        <w:t>335</w:t>
      </w:r>
      <w:r>
        <w:rPr>
          <w:b/>
        </w:rPr>
        <w:t>-</w:t>
      </w:r>
      <w:r w:rsidRPr="00E2530D">
        <w:rPr>
          <w:b/>
        </w:rPr>
        <w:t>77</w:t>
      </w:r>
      <w:r>
        <w:rPr>
          <w:b/>
        </w:rPr>
        <w:t>-</w:t>
      </w:r>
      <w:r w:rsidRPr="00E2530D">
        <w:rPr>
          <w:b/>
        </w:rPr>
        <w:t>77</w:t>
      </w:r>
    </w:p>
    <w:p w:rsidR="0076440F" w:rsidRDefault="0031207C" w:rsidP="001C6EE8">
      <w:pPr>
        <w:spacing w:after="216" w:line="259" w:lineRule="auto"/>
        <w:ind w:right="0" w:firstLine="0"/>
        <w:jc w:val="right"/>
      </w:pPr>
      <w:r>
        <w:t xml:space="preserve"> </w:t>
      </w:r>
      <w:r>
        <w:rPr>
          <w:b/>
        </w:rPr>
        <w:t xml:space="preserve">ГЛАВНАЯ СУДЕЙСКАЯ КОЛЛЕГИЯ </w:t>
      </w:r>
    </w:p>
    <w:sectPr w:rsidR="0076440F" w:rsidSect="00E165B6">
      <w:pgSz w:w="11906" w:h="16838"/>
      <w:pgMar w:top="426" w:right="424" w:bottom="142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4BD"/>
    <w:multiLevelType w:val="hybridMultilevel"/>
    <w:tmpl w:val="23700A58"/>
    <w:lvl w:ilvl="0" w:tplc="3E4C7B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1AAB98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42CC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0FD6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26A8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C27B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8AA1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4A24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C727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9032E5"/>
    <w:multiLevelType w:val="hybridMultilevel"/>
    <w:tmpl w:val="5EFC86B8"/>
    <w:lvl w:ilvl="0" w:tplc="C0A03E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1B4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A510E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EE43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AAAB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0D3A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46692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A5742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69894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0F"/>
    <w:rsid w:val="0006451E"/>
    <w:rsid w:val="000707A6"/>
    <w:rsid w:val="000C1D82"/>
    <w:rsid w:val="00123BE8"/>
    <w:rsid w:val="001615F2"/>
    <w:rsid w:val="001C6EE8"/>
    <w:rsid w:val="001F1077"/>
    <w:rsid w:val="002573E1"/>
    <w:rsid w:val="0031207C"/>
    <w:rsid w:val="00416834"/>
    <w:rsid w:val="004E2E31"/>
    <w:rsid w:val="00652518"/>
    <w:rsid w:val="00686F39"/>
    <w:rsid w:val="0076440F"/>
    <w:rsid w:val="007D06D5"/>
    <w:rsid w:val="007F556F"/>
    <w:rsid w:val="009F1E4D"/>
    <w:rsid w:val="00A758DA"/>
    <w:rsid w:val="00AD787C"/>
    <w:rsid w:val="00CD6A4D"/>
    <w:rsid w:val="00E165B6"/>
    <w:rsid w:val="00E2530D"/>
    <w:rsid w:val="00E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6766"/>
  <w15:docId w15:val="{53A320A9-D70D-429F-83D8-7B64FB88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right="2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2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1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5B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fla.lsport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fla.lsport.ne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</dc:creator>
  <cp:keywords/>
  <cp:lastModifiedBy>Беляева</cp:lastModifiedBy>
  <cp:revision>15</cp:revision>
  <cp:lastPrinted>2026-02-02T07:57:00Z</cp:lastPrinted>
  <dcterms:created xsi:type="dcterms:W3CDTF">2023-02-20T11:33:00Z</dcterms:created>
  <dcterms:modified xsi:type="dcterms:W3CDTF">2026-02-12T13:11:00Z</dcterms:modified>
</cp:coreProperties>
</file>